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0DC77" w14:textId="77777777" w:rsidR="00740445" w:rsidRDefault="00BD7DBC" w:rsidP="0074044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40445">
        <w:rPr>
          <w:rFonts w:cs="B Nazanin" w:hint="cs"/>
          <w:sz w:val="24"/>
          <w:szCs w:val="24"/>
          <w:rtl/>
          <w:lang w:bidi="fa-IR"/>
        </w:rPr>
        <w:t>سی و سومین رویداد «توسعه پایدار برای ایران» با عنوان «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جمع‌سپاری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مسئولیت اجتماعی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شرکت‌ها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: نگاهی به تجربه موسسه سیمرغ» سه شنبه 9 مرداد و از ساعت 16 تا 19:45 در محل پژوهشکده سیاستگذاری دانشگاه صنعتی شریف برگزار شد. </w:t>
      </w:r>
    </w:p>
    <w:p w14:paraId="6650BED6" w14:textId="549EEB97" w:rsidR="00ED7F86" w:rsidRPr="00740445" w:rsidRDefault="00BD7DBC" w:rsidP="0074044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40445">
        <w:rPr>
          <w:rFonts w:cs="B Nazanin" w:hint="cs"/>
          <w:sz w:val="24"/>
          <w:szCs w:val="24"/>
          <w:rtl/>
          <w:lang w:bidi="fa-IR"/>
        </w:rPr>
        <w:t xml:space="preserve">در بخش اول این رویداد، نمایندگان موسسه سیمرغ از تجربه خود در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راه‌اندازی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بستری برای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جمع‌سپاری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مسئولیت اجتماعی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شرکت‌های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حوزه سفر و گردشگری صحبت کردند. موسسه سیمرغ که در ابتدای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شکل‌گیری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با حمایت بازوی مسئولیت اجتماعی یکی از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شرکت‌های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بزرگ حوزه گردشگری ایجاد شد، در حال گذار به استقلال و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فراسازمانی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شدن است؛ در این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چشم‌انداز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، این موسسه بستری برای مشارکت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مجموعه‌های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مختلف مرتبط با حوزه سفر و گردشگری برای حمایت از بیماران مناطق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کم‌برخورداری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است که قصد سفر درمانی دارند. این موسسه تاکنون با حمایت حامیان خود توانسته چندین هزار سفر و اقامت رایگان را برای بیماران شهرستانی نیازمند فراهم کند. سیمرغ برای تحقق اهداف خود مشارکت قابل توجهی نیز با خیریه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‌ها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و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سازمان‌های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مردم‌نهاد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داشته است. در این ارائه، علاوه بر حضور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خانم‌ها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FF1645" w:rsidRPr="00740445">
        <w:rPr>
          <w:rFonts w:cs="B Nazanin" w:hint="cs"/>
          <w:sz w:val="24"/>
          <w:szCs w:val="24"/>
          <w:rtl/>
          <w:lang w:bidi="fa-IR"/>
        </w:rPr>
        <w:t>سمانه</w:t>
      </w:r>
      <w:proofErr w:type="spellEnd"/>
      <w:r w:rsidR="00FF1645" w:rsidRPr="00740445">
        <w:rPr>
          <w:rFonts w:cs="B Nazanin" w:hint="cs"/>
          <w:sz w:val="24"/>
          <w:szCs w:val="24"/>
          <w:rtl/>
          <w:lang w:bidi="fa-IR"/>
        </w:rPr>
        <w:t xml:space="preserve"> صمدی و فاطمه </w:t>
      </w:r>
      <w:proofErr w:type="spellStart"/>
      <w:r w:rsidR="00FF1645" w:rsidRPr="00740445">
        <w:rPr>
          <w:rFonts w:cs="B Nazanin" w:hint="cs"/>
          <w:sz w:val="24"/>
          <w:szCs w:val="24"/>
          <w:rtl/>
          <w:lang w:bidi="fa-IR"/>
        </w:rPr>
        <w:t>اشرفی</w:t>
      </w:r>
      <w:proofErr w:type="spellEnd"/>
      <w:r w:rsidR="00FF1645" w:rsidRPr="00740445">
        <w:rPr>
          <w:rFonts w:cs="B Nazanin" w:hint="cs"/>
          <w:sz w:val="24"/>
          <w:szCs w:val="24"/>
          <w:rtl/>
          <w:lang w:bidi="fa-IR"/>
        </w:rPr>
        <w:t xml:space="preserve"> از مجموعه سیمرغ، خانم زهرا پسندیده از موسسه سلامت مهر نوین ایرانیان نیز در معرفی تجربه و مسیر طی </w:t>
      </w:r>
      <w:proofErr w:type="spellStart"/>
      <w:r w:rsidR="00FF1645" w:rsidRPr="00740445">
        <w:rPr>
          <w:rFonts w:cs="B Nazanin" w:hint="cs"/>
          <w:sz w:val="24"/>
          <w:szCs w:val="24"/>
          <w:rtl/>
          <w:lang w:bidi="fa-IR"/>
        </w:rPr>
        <w:t>شدۀ</w:t>
      </w:r>
      <w:proofErr w:type="spellEnd"/>
      <w:r w:rsidR="00FF1645" w:rsidRPr="00740445">
        <w:rPr>
          <w:rFonts w:cs="B Nazanin" w:hint="cs"/>
          <w:sz w:val="24"/>
          <w:szCs w:val="24"/>
          <w:rtl/>
          <w:lang w:bidi="fa-IR"/>
        </w:rPr>
        <w:t xml:space="preserve"> مجموعه سیمرغ مشارکت داشتند.</w:t>
      </w:r>
    </w:p>
    <w:p w14:paraId="2F660713" w14:textId="37F21E4E" w:rsidR="00BD7DBC" w:rsidRPr="00740445" w:rsidRDefault="00BD7DBC" w:rsidP="0074044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40445">
        <w:rPr>
          <w:rFonts w:cs="B Nazanin" w:hint="cs"/>
          <w:sz w:val="24"/>
          <w:szCs w:val="24"/>
          <w:rtl/>
          <w:lang w:bidi="fa-IR"/>
        </w:rPr>
        <w:t>در بخش دوم رویداد، آقای هامون طهماسبی، مدیر «مدرسه توسعه پایدار» دانشگاه صنعتی شریف به یک ارائه علمی راجع به موضوع «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جمع‌سپاری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مسئولیت اجتماعی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شرکت‌ها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» و مزایا و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چالش‌های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آن در دنیا و ایران امروز پرداخت. طهماسبی، «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جمع‌سپاری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مسئولیت اجتماعی شرکتی» را موضوعی جدید در ادبیات بین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الملل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این حوزه دانست که در آن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شرکت‌ها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از منافع شخصی کوچک برای خلق منافع جمعی بزرگ گذر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می‌کنند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. امکان جذب منابع و توان بیشتر، امکان ورود به مسائل بزرگ و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فراشرکتی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نظیر موضوعات توسعه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منطقه‌ای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، بالارفتن قدرت مذاکره با نهادهای حاکمیتی و اثرگذار، و خلق اثر اجتماعی بزرگتر و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پایدارتر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از جمله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مزایایی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بود که در این ارائه برای «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جمع‌سپاری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مسئولیت اجتماعی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شرکت‌ها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» بیان شد. طهماسبی در بخش پایانی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صحبت‌های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خود، غلبه نگاه تبلیغاتی و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کوتاه‌مدت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به حوزه مسئولیت اجتماعی، نگاه محدود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غیرجمعی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شرکت‌ها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به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فعالیت‌های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اجتماعی، و نبود بینش و دانش کافی در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بنگاه‌های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اقتصادی نسبت به مسائل اجتماعی را از جمله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چالش‌های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مهم پیش روی این موضوع در ایران بر شمرد.</w:t>
      </w:r>
    </w:p>
    <w:p w14:paraId="24047F30" w14:textId="6028FDB3" w:rsidR="00BD7DBC" w:rsidRPr="00740445" w:rsidRDefault="00BD7DBC" w:rsidP="00740445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740445">
        <w:rPr>
          <w:rFonts w:cs="B Nazanin" w:hint="cs"/>
          <w:sz w:val="24"/>
          <w:szCs w:val="24"/>
          <w:rtl/>
          <w:lang w:bidi="fa-IR"/>
        </w:rPr>
        <w:t xml:space="preserve">در بخش پایانی رویداد، حاضران به طرح </w:t>
      </w:r>
      <w:proofErr w:type="spellStart"/>
      <w:r w:rsidRPr="00740445">
        <w:rPr>
          <w:rFonts w:cs="B Nazanin" w:hint="cs"/>
          <w:sz w:val="24"/>
          <w:szCs w:val="24"/>
          <w:rtl/>
          <w:lang w:bidi="fa-IR"/>
        </w:rPr>
        <w:t>دیدگاه‌ها</w:t>
      </w:r>
      <w:proofErr w:type="spellEnd"/>
      <w:r w:rsidRPr="00740445">
        <w:rPr>
          <w:rFonts w:cs="B Nazanin" w:hint="cs"/>
          <w:sz w:val="24"/>
          <w:szCs w:val="24"/>
          <w:rtl/>
          <w:lang w:bidi="fa-IR"/>
        </w:rPr>
        <w:t xml:space="preserve"> و یا سوالات خود از میهمانان پرداختند.</w:t>
      </w:r>
    </w:p>
    <w:sectPr w:rsidR="00BD7DBC" w:rsidRPr="007404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BC"/>
    <w:rsid w:val="00000707"/>
    <w:rsid w:val="0023597D"/>
    <w:rsid w:val="00740445"/>
    <w:rsid w:val="00BD7DBC"/>
    <w:rsid w:val="00DF1CAD"/>
    <w:rsid w:val="00E02255"/>
    <w:rsid w:val="00ED7F86"/>
    <w:rsid w:val="00F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FD04"/>
  <w15:chartTrackingRefBased/>
  <w15:docId w15:val="{E68B6A04-CF08-413D-8063-AB11D409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T</dc:creator>
  <cp:keywords/>
  <dc:description/>
  <cp:lastModifiedBy>H T</cp:lastModifiedBy>
  <cp:revision>2</cp:revision>
  <dcterms:created xsi:type="dcterms:W3CDTF">2024-07-31T20:53:00Z</dcterms:created>
  <dcterms:modified xsi:type="dcterms:W3CDTF">2024-07-31T21:05:00Z</dcterms:modified>
</cp:coreProperties>
</file>